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A8" w:rsidRDefault="004C1EA8" w:rsidP="00B525BD">
      <w:pPr>
        <w:pStyle w:val="Heading2"/>
        <w:rPr>
          <w:b/>
        </w:rPr>
      </w:pPr>
      <w:r w:rsidRPr="00B525BD">
        <w:rPr>
          <w:b/>
        </w:rPr>
        <w:t>Prerequisites</w:t>
      </w:r>
    </w:p>
    <w:p w:rsidR="002634A4" w:rsidRDefault="002634A4">
      <w:bookmarkStart w:id="0" w:name="_GoBack"/>
      <w:bookmarkEnd w:id="0"/>
    </w:p>
    <w:p w:rsidR="00B525BD" w:rsidRPr="00B525BD" w:rsidRDefault="00B525BD">
      <w:r w:rsidRPr="00B525BD">
        <w:t xml:space="preserve">You have designed and </w:t>
      </w:r>
      <w:r>
        <w:t>produced</w:t>
      </w:r>
      <w:r w:rsidRPr="00B525BD">
        <w:t xml:space="preserve"> an ODK </w:t>
      </w:r>
      <w:proofErr w:type="spellStart"/>
      <w:r w:rsidRPr="00B525BD">
        <w:t>XForm</w:t>
      </w:r>
      <w:proofErr w:type="spellEnd"/>
    </w:p>
    <w:p w:rsidR="004C1EA8" w:rsidRPr="00B525BD" w:rsidRDefault="00B525BD">
      <w:r w:rsidRPr="00B525BD">
        <w:t>You have l</w:t>
      </w:r>
      <w:r w:rsidR="004C1EA8" w:rsidRPr="00B525BD">
        <w:t>og</w:t>
      </w:r>
      <w:r w:rsidRPr="00B525BD">
        <w:t xml:space="preserve">ged in to </w:t>
      </w:r>
      <w:hyperlink r:id="rId7" w:history="1">
        <w:r w:rsidRPr="00B525BD">
          <w:rPr>
            <w:rStyle w:val="Hyperlink"/>
          </w:rPr>
          <w:t>CABI CKAN Data Repository</w:t>
        </w:r>
      </w:hyperlink>
      <w:r w:rsidRPr="00B525BD">
        <w:t xml:space="preserve"> using your CABI CKAN login</w:t>
      </w:r>
    </w:p>
    <w:p w:rsidR="004C1EA8" w:rsidRPr="00B525BD" w:rsidRDefault="00B525BD">
      <w:r>
        <w:t>You have n</w:t>
      </w:r>
      <w:r w:rsidR="004C1EA8" w:rsidRPr="00B525BD">
        <w:t>avigate</w:t>
      </w:r>
      <w:r>
        <w:t>d</w:t>
      </w:r>
      <w:r w:rsidR="004C1EA8" w:rsidRPr="00B525BD">
        <w:t xml:space="preserve"> to a </w:t>
      </w:r>
      <w:r>
        <w:t xml:space="preserve">CKAN </w:t>
      </w:r>
      <w:r w:rsidR="004C1EA8" w:rsidRPr="00B525BD">
        <w:t>project where you have permission to manage datasets</w:t>
      </w:r>
    </w:p>
    <w:p w:rsidR="00B525BD" w:rsidRDefault="00B525BD" w:rsidP="004C1EA8">
      <w:pPr>
        <w:rPr>
          <w:b/>
        </w:rPr>
      </w:pPr>
    </w:p>
    <w:p w:rsidR="004C1EA8" w:rsidRDefault="00B525BD" w:rsidP="00B525BD">
      <w:pPr>
        <w:pStyle w:val="Heading2"/>
        <w:rPr>
          <w:b/>
        </w:rPr>
      </w:pPr>
      <w:r w:rsidRPr="00B525BD">
        <w:rPr>
          <w:b/>
        </w:rPr>
        <w:t xml:space="preserve">Stage 1:  </w:t>
      </w:r>
      <w:r w:rsidR="004C1EA8" w:rsidRPr="00B525BD">
        <w:rPr>
          <w:b/>
        </w:rPr>
        <w:t>Uploading forms</w:t>
      </w:r>
      <w:r w:rsidR="00BA1674" w:rsidRPr="00B525BD">
        <w:rPr>
          <w:b/>
        </w:rPr>
        <w:t xml:space="preserve"> and testing</w:t>
      </w:r>
    </w:p>
    <w:p w:rsidR="00B525BD" w:rsidRPr="00B525BD" w:rsidRDefault="00B525BD" w:rsidP="00B525BD"/>
    <w:tbl>
      <w:tblPr>
        <w:tblStyle w:val="TableGrid"/>
        <w:tblW w:w="0" w:type="auto"/>
        <w:tblLook w:val="04A0" w:firstRow="1" w:lastRow="0" w:firstColumn="1" w:lastColumn="0" w:noHBand="0" w:noVBand="1"/>
      </w:tblPr>
      <w:tblGrid>
        <w:gridCol w:w="495"/>
        <w:gridCol w:w="4643"/>
        <w:gridCol w:w="3878"/>
      </w:tblGrid>
      <w:tr w:rsidR="008C72A3" w:rsidTr="004C1EA8">
        <w:tc>
          <w:tcPr>
            <w:tcW w:w="421" w:type="dxa"/>
          </w:tcPr>
          <w:p w:rsidR="008C72A3" w:rsidRPr="008C72A3" w:rsidRDefault="008C72A3">
            <w:pPr>
              <w:rPr>
                <w:b/>
              </w:rPr>
            </w:pPr>
          </w:p>
        </w:tc>
        <w:tc>
          <w:tcPr>
            <w:tcW w:w="4677" w:type="dxa"/>
          </w:tcPr>
          <w:p w:rsidR="008C72A3" w:rsidRPr="008C72A3" w:rsidRDefault="008C72A3">
            <w:pPr>
              <w:rPr>
                <w:b/>
              </w:rPr>
            </w:pPr>
            <w:r>
              <w:rPr>
                <w:b/>
              </w:rPr>
              <w:t>Task Description</w:t>
            </w:r>
          </w:p>
        </w:tc>
        <w:tc>
          <w:tcPr>
            <w:tcW w:w="3918" w:type="dxa"/>
          </w:tcPr>
          <w:p w:rsidR="008C72A3" w:rsidRPr="004C1EA8" w:rsidRDefault="008C72A3">
            <w:pPr>
              <w:rPr>
                <w:b/>
              </w:rPr>
            </w:pPr>
            <w:r>
              <w:rPr>
                <w:b/>
              </w:rPr>
              <w:t>Action</w:t>
            </w:r>
          </w:p>
        </w:tc>
      </w:tr>
      <w:tr w:rsidR="004C1EA8" w:rsidTr="004C1EA8">
        <w:tc>
          <w:tcPr>
            <w:tcW w:w="421" w:type="dxa"/>
          </w:tcPr>
          <w:p w:rsidR="004C1EA8" w:rsidRPr="004C1EA8" w:rsidRDefault="00B525BD">
            <w:r>
              <w:t>1.</w:t>
            </w:r>
            <w:r w:rsidR="004C1EA8" w:rsidRPr="004C1EA8">
              <w:t>1</w:t>
            </w:r>
          </w:p>
        </w:tc>
        <w:tc>
          <w:tcPr>
            <w:tcW w:w="4677" w:type="dxa"/>
          </w:tcPr>
          <w:p w:rsidR="004C1EA8" w:rsidRPr="004C1EA8" w:rsidRDefault="004C1EA8">
            <w:r w:rsidRPr="004C1EA8">
              <w:t xml:space="preserve">Navigate to the ODK </w:t>
            </w:r>
            <w:r w:rsidR="00C67535">
              <w:t>dashboard</w:t>
            </w:r>
            <w:r w:rsidRPr="004C1EA8">
              <w:t xml:space="preserve"> of the</w:t>
            </w:r>
            <w:r>
              <w:t xml:space="preserve"> CKAN</w:t>
            </w:r>
            <w:r w:rsidRPr="004C1EA8">
              <w:t xml:space="preserve"> project</w:t>
            </w:r>
          </w:p>
        </w:tc>
        <w:tc>
          <w:tcPr>
            <w:tcW w:w="3918" w:type="dxa"/>
          </w:tcPr>
          <w:p w:rsidR="004C1EA8" w:rsidRDefault="004C1EA8">
            <w:r w:rsidRPr="004C1EA8">
              <w:rPr>
                <w:b/>
              </w:rPr>
              <w:t>Project</w:t>
            </w:r>
            <w:r>
              <w:t xml:space="preserve"> &gt; </w:t>
            </w:r>
            <w:r w:rsidRPr="004C1EA8">
              <w:rPr>
                <w:b/>
              </w:rPr>
              <w:t>OD</w:t>
            </w:r>
            <w:r>
              <w:rPr>
                <w:b/>
              </w:rPr>
              <w:t>K</w:t>
            </w:r>
            <w:r>
              <w:t xml:space="preserve"> tab &gt; </w:t>
            </w:r>
            <w:r w:rsidRPr="004C1EA8">
              <w:rPr>
                <w:b/>
              </w:rPr>
              <w:t>Forms</w:t>
            </w:r>
          </w:p>
        </w:tc>
      </w:tr>
      <w:tr w:rsidR="004C1EA8" w:rsidTr="004C1EA8">
        <w:tc>
          <w:tcPr>
            <w:tcW w:w="421" w:type="dxa"/>
          </w:tcPr>
          <w:p w:rsidR="004C1EA8" w:rsidRDefault="00B525BD">
            <w:r>
              <w:t>1.</w:t>
            </w:r>
            <w:r w:rsidR="004C1EA8">
              <w:t>2</w:t>
            </w:r>
          </w:p>
        </w:tc>
        <w:tc>
          <w:tcPr>
            <w:tcW w:w="4677" w:type="dxa"/>
          </w:tcPr>
          <w:p w:rsidR="004C1EA8" w:rsidRDefault="004C1EA8">
            <w:r>
              <w:t xml:space="preserve">Select xlsx </w:t>
            </w:r>
            <w:r w:rsidR="00BA1674">
              <w:t>x</w:t>
            </w:r>
            <w:r>
              <w:t>form file to upload</w:t>
            </w:r>
          </w:p>
        </w:tc>
        <w:tc>
          <w:tcPr>
            <w:tcW w:w="3918" w:type="dxa"/>
          </w:tcPr>
          <w:p w:rsidR="004C1EA8" w:rsidRDefault="004C1EA8" w:rsidP="00D175E1">
            <w:pPr>
              <w:pStyle w:val="ListParagraph"/>
              <w:numPr>
                <w:ilvl w:val="0"/>
                <w:numId w:val="1"/>
              </w:numPr>
            </w:pPr>
            <w:r w:rsidRPr="00D175E1">
              <w:rPr>
                <w:b/>
              </w:rPr>
              <w:t>Choose file</w:t>
            </w:r>
            <w:r>
              <w:t xml:space="preserve"> button</w:t>
            </w:r>
          </w:p>
          <w:p w:rsidR="00BA1674" w:rsidRPr="00BA1674" w:rsidRDefault="00BA1674" w:rsidP="00D175E1">
            <w:pPr>
              <w:pStyle w:val="ListParagraph"/>
              <w:numPr>
                <w:ilvl w:val="0"/>
                <w:numId w:val="1"/>
              </w:numPr>
            </w:pPr>
            <w:r w:rsidRPr="00BA1674">
              <w:t>Select the xform</w:t>
            </w:r>
            <w:r>
              <w:t xml:space="preserve"> file</w:t>
            </w:r>
          </w:p>
          <w:p w:rsidR="004C1EA8" w:rsidRPr="004C1EA8" w:rsidRDefault="004C1EA8" w:rsidP="00D175E1">
            <w:pPr>
              <w:pStyle w:val="ListParagraph"/>
              <w:numPr>
                <w:ilvl w:val="0"/>
                <w:numId w:val="1"/>
              </w:numPr>
            </w:pPr>
            <w:r w:rsidRPr="00D175E1">
              <w:rPr>
                <w:b/>
              </w:rPr>
              <w:t xml:space="preserve">Publish </w:t>
            </w:r>
            <w:r>
              <w:t>button</w:t>
            </w:r>
          </w:p>
        </w:tc>
      </w:tr>
      <w:tr w:rsidR="004C1EA8" w:rsidTr="00B525BD">
        <w:tc>
          <w:tcPr>
            <w:tcW w:w="421" w:type="dxa"/>
            <w:shd w:val="clear" w:color="auto" w:fill="FBE4D5" w:themeFill="accent2" w:themeFillTint="33"/>
          </w:tcPr>
          <w:p w:rsidR="004C1EA8" w:rsidRDefault="004C1EA8"/>
        </w:tc>
        <w:tc>
          <w:tcPr>
            <w:tcW w:w="4677" w:type="dxa"/>
            <w:shd w:val="clear" w:color="auto" w:fill="FBE4D5" w:themeFill="accent2" w:themeFillTint="33"/>
          </w:tcPr>
          <w:p w:rsidR="004C1EA8" w:rsidRDefault="004C1EA8">
            <w:r>
              <w:t>If successful your form should appear in the list below labelled “For testing”</w:t>
            </w:r>
          </w:p>
          <w:p w:rsidR="004C1EA8" w:rsidRDefault="004C1EA8"/>
          <w:p w:rsidR="004C1EA8" w:rsidRDefault="004C1EA8">
            <w:r>
              <w:t xml:space="preserve">If an error message appears here check that your xlsx for meets the </w:t>
            </w:r>
            <w:hyperlink r:id="rId8" w:history="1">
              <w:proofErr w:type="spellStart"/>
              <w:r>
                <w:rPr>
                  <w:rStyle w:val="Hyperlink"/>
                </w:rPr>
                <w:t>XF</w:t>
              </w:r>
              <w:r w:rsidRPr="004C1EA8">
                <w:rPr>
                  <w:rStyle w:val="Hyperlink"/>
                </w:rPr>
                <w:t>orm</w:t>
              </w:r>
              <w:proofErr w:type="spellEnd"/>
            </w:hyperlink>
            <w:r>
              <w:t xml:space="preserve"> format</w:t>
            </w:r>
          </w:p>
        </w:tc>
        <w:tc>
          <w:tcPr>
            <w:tcW w:w="3918" w:type="dxa"/>
            <w:shd w:val="clear" w:color="auto" w:fill="FBE4D5" w:themeFill="accent2" w:themeFillTint="33"/>
          </w:tcPr>
          <w:p w:rsidR="004C1EA8" w:rsidRDefault="004C1EA8"/>
        </w:tc>
      </w:tr>
      <w:tr w:rsidR="00647F06" w:rsidTr="004C1EA8">
        <w:tc>
          <w:tcPr>
            <w:tcW w:w="421" w:type="dxa"/>
          </w:tcPr>
          <w:p w:rsidR="00647F06" w:rsidRDefault="00B525BD">
            <w:r>
              <w:t>1.</w:t>
            </w:r>
            <w:r w:rsidR="00BA1674">
              <w:t>3</w:t>
            </w:r>
          </w:p>
        </w:tc>
        <w:tc>
          <w:tcPr>
            <w:tcW w:w="4677" w:type="dxa"/>
          </w:tcPr>
          <w:p w:rsidR="00647F06" w:rsidRDefault="00647F06">
            <w:r>
              <w:t>Add media to your form</w:t>
            </w:r>
            <w:r w:rsidR="00B525BD">
              <w:t xml:space="preserve"> (optional)</w:t>
            </w:r>
          </w:p>
          <w:p w:rsidR="00647F06" w:rsidRDefault="00647F06"/>
          <w:p w:rsidR="00647F06" w:rsidRDefault="00647F06">
            <w:r>
              <w:t>If you want to show media, such as images in your form then add them here</w:t>
            </w:r>
            <w:r w:rsidR="00BA1674">
              <w:t>.  You must refer to these filenames in your xform.</w:t>
            </w:r>
          </w:p>
        </w:tc>
        <w:tc>
          <w:tcPr>
            <w:tcW w:w="3918" w:type="dxa"/>
          </w:tcPr>
          <w:p w:rsidR="00BA1674" w:rsidRDefault="00BA1674" w:rsidP="00BA1674">
            <w:pPr>
              <w:pStyle w:val="ListParagraph"/>
              <w:numPr>
                <w:ilvl w:val="0"/>
                <w:numId w:val="1"/>
              </w:numPr>
            </w:pPr>
            <w:r>
              <w:t xml:space="preserve">Click the </w:t>
            </w:r>
            <w:r w:rsidRPr="00BA1674">
              <w:rPr>
                <w:b/>
              </w:rPr>
              <w:t xml:space="preserve">manage media files </w:t>
            </w:r>
            <w:r>
              <w:t xml:space="preserve">button </w:t>
            </w:r>
          </w:p>
          <w:p w:rsidR="00647F06" w:rsidRDefault="00BA1674" w:rsidP="00BA1674">
            <w:pPr>
              <w:pStyle w:val="ListParagraph"/>
            </w:pPr>
            <w:r w:rsidRPr="00BA1674">
              <w:rPr>
                <w:noProof/>
              </w:rPr>
              <w:drawing>
                <wp:inline distT="0" distB="0" distL="0" distR="0" wp14:anchorId="2FD12EC5" wp14:editId="0B953915">
                  <wp:extent cx="381053" cy="362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53" cy="362001"/>
                          </a:xfrm>
                          <a:prstGeom prst="rect">
                            <a:avLst/>
                          </a:prstGeom>
                        </pic:spPr>
                      </pic:pic>
                    </a:graphicData>
                  </a:graphic>
                </wp:inline>
              </w:drawing>
            </w:r>
          </w:p>
          <w:p w:rsidR="00BA1674" w:rsidRDefault="00BA1674" w:rsidP="00BA1674">
            <w:pPr>
              <w:pStyle w:val="ListParagraph"/>
              <w:numPr>
                <w:ilvl w:val="0"/>
                <w:numId w:val="1"/>
              </w:numPr>
            </w:pPr>
            <w:r w:rsidRPr="00D175E1">
              <w:rPr>
                <w:b/>
              </w:rPr>
              <w:t>Choose file</w:t>
            </w:r>
            <w:r>
              <w:t xml:space="preserve"> button</w:t>
            </w:r>
          </w:p>
          <w:p w:rsidR="00BA1674" w:rsidRPr="00BA1674" w:rsidRDefault="00BA1674" w:rsidP="00BA1674">
            <w:pPr>
              <w:pStyle w:val="ListParagraph"/>
              <w:numPr>
                <w:ilvl w:val="0"/>
                <w:numId w:val="1"/>
              </w:numPr>
            </w:pPr>
            <w:r w:rsidRPr="00BA1674">
              <w:t xml:space="preserve">Select the </w:t>
            </w:r>
            <w:r>
              <w:t xml:space="preserve">media </w:t>
            </w:r>
            <w:r w:rsidRPr="00BA1674">
              <w:t>files</w:t>
            </w:r>
          </w:p>
          <w:p w:rsidR="00BA1674" w:rsidRDefault="00BA1674" w:rsidP="00BA1674">
            <w:pPr>
              <w:pStyle w:val="ListParagraph"/>
              <w:numPr>
                <w:ilvl w:val="0"/>
                <w:numId w:val="1"/>
              </w:numPr>
            </w:pPr>
            <w:r>
              <w:rPr>
                <w:b/>
              </w:rPr>
              <w:t>Upload</w:t>
            </w:r>
            <w:r w:rsidRPr="00D175E1">
              <w:rPr>
                <w:b/>
              </w:rPr>
              <w:t xml:space="preserve"> </w:t>
            </w:r>
            <w:r>
              <w:t>button</w:t>
            </w:r>
          </w:p>
        </w:tc>
      </w:tr>
      <w:tr w:rsidR="00C67535" w:rsidTr="004C1EA8">
        <w:tc>
          <w:tcPr>
            <w:tcW w:w="421" w:type="dxa"/>
          </w:tcPr>
          <w:p w:rsidR="00C67535" w:rsidRDefault="00B525BD">
            <w:r>
              <w:t>1.</w:t>
            </w:r>
            <w:r w:rsidR="00BA1674">
              <w:t>4</w:t>
            </w:r>
          </w:p>
        </w:tc>
        <w:tc>
          <w:tcPr>
            <w:tcW w:w="4677" w:type="dxa"/>
          </w:tcPr>
          <w:p w:rsidR="00C67535" w:rsidRDefault="00C67535">
            <w:r>
              <w:t>Add new collaborators or collaborator groups.  Go to the ODK dashboard and add/edit collaborators as required</w:t>
            </w:r>
          </w:p>
          <w:p w:rsidR="00647F06" w:rsidRDefault="00647F06"/>
          <w:p w:rsidR="00647F06" w:rsidRDefault="00647F06">
            <w:r>
              <w:t>This is creating an ODK ‘user’.  Note this is separate from a CKAN user/account</w:t>
            </w:r>
          </w:p>
        </w:tc>
        <w:tc>
          <w:tcPr>
            <w:tcW w:w="3918" w:type="dxa"/>
          </w:tcPr>
          <w:p w:rsidR="00647F06" w:rsidRDefault="00647F06" w:rsidP="00647F06">
            <w:r>
              <w:t>(To add a single collaborator)</w:t>
            </w:r>
          </w:p>
          <w:p w:rsidR="00C67535" w:rsidRDefault="00C67535">
            <w:pPr>
              <w:rPr>
                <w:b/>
              </w:rPr>
            </w:pPr>
            <w:r w:rsidRPr="004C1EA8">
              <w:rPr>
                <w:b/>
              </w:rPr>
              <w:t>Project</w:t>
            </w:r>
            <w:r>
              <w:t xml:space="preserve"> &gt; </w:t>
            </w:r>
            <w:r w:rsidRPr="004C1EA8">
              <w:rPr>
                <w:b/>
              </w:rPr>
              <w:t>OD</w:t>
            </w:r>
            <w:r>
              <w:rPr>
                <w:b/>
              </w:rPr>
              <w:t>K</w:t>
            </w:r>
            <w:r>
              <w:t xml:space="preserve"> tab &gt; </w:t>
            </w:r>
            <w:r>
              <w:rPr>
                <w:b/>
              </w:rPr>
              <w:t>Collaborators</w:t>
            </w:r>
          </w:p>
          <w:p w:rsidR="00647F06" w:rsidRDefault="00647F06" w:rsidP="00647F06">
            <w:pPr>
              <w:pStyle w:val="ListParagraph"/>
              <w:numPr>
                <w:ilvl w:val="0"/>
                <w:numId w:val="1"/>
              </w:numPr>
            </w:pPr>
            <w:r>
              <w:t xml:space="preserve">Click the </w:t>
            </w:r>
            <w:r>
              <w:rPr>
                <w:b/>
              </w:rPr>
              <w:t>+ Add collaborator</w:t>
            </w:r>
          </w:p>
          <w:p w:rsidR="00647F06" w:rsidRDefault="00647F06" w:rsidP="00647F06">
            <w:pPr>
              <w:pStyle w:val="ListParagraph"/>
              <w:numPr>
                <w:ilvl w:val="0"/>
                <w:numId w:val="1"/>
              </w:numPr>
            </w:pPr>
            <w:r>
              <w:t>Fill in collaborator details and password</w:t>
            </w:r>
          </w:p>
          <w:p w:rsidR="00647F06" w:rsidRPr="00647F06" w:rsidRDefault="00647F06" w:rsidP="00647F06">
            <w:pPr>
              <w:pStyle w:val="ListParagraph"/>
              <w:numPr>
                <w:ilvl w:val="0"/>
                <w:numId w:val="1"/>
              </w:numPr>
              <w:rPr>
                <w:b/>
              </w:rPr>
            </w:pPr>
            <w:r>
              <w:t xml:space="preserve">Click </w:t>
            </w:r>
            <w:r>
              <w:rPr>
                <w:b/>
              </w:rPr>
              <w:t>Add collaborator</w:t>
            </w:r>
          </w:p>
          <w:p w:rsidR="00C67535" w:rsidRDefault="00C67535">
            <w:r w:rsidRPr="00C67535">
              <w:t>Or</w:t>
            </w:r>
            <w:r w:rsidR="00647F06">
              <w:t xml:space="preserve"> </w:t>
            </w:r>
          </w:p>
          <w:p w:rsidR="00647F06" w:rsidRDefault="00647F06" w:rsidP="00647F06">
            <w:r>
              <w:t>(To add collaborators to groups)</w:t>
            </w:r>
          </w:p>
          <w:p w:rsidR="00C67535" w:rsidRPr="00C67535" w:rsidRDefault="00C67535">
            <w:pPr>
              <w:rPr>
                <w:b/>
              </w:rPr>
            </w:pPr>
            <w:r w:rsidRPr="004C1EA8">
              <w:rPr>
                <w:b/>
              </w:rPr>
              <w:t>Project</w:t>
            </w:r>
            <w:r>
              <w:t xml:space="preserve"> &gt; </w:t>
            </w:r>
            <w:r w:rsidRPr="004C1EA8">
              <w:rPr>
                <w:b/>
              </w:rPr>
              <w:t>OD</w:t>
            </w:r>
            <w:r>
              <w:rPr>
                <w:b/>
              </w:rPr>
              <w:t>K</w:t>
            </w:r>
            <w:r>
              <w:t xml:space="preserve"> tab &gt; </w:t>
            </w:r>
            <w:r>
              <w:rPr>
                <w:b/>
              </w:rPr>
              <w:t>Collaborator groups</w:t>
            </w:r>
          </w:p>
        </w:tc>
      </w:tr>
      <w:tr w:rsidR="004C1EA8" w:rsidTr="004C1EA8">
        <w:tc>
          <w:tcPr>
            <w:tcW w:w="421" w:type="dxa"/>
          </w:tcPr>
          <w:p w:rsidR="004C1EA8" w:rsidRDefault="00B525BD">
            <w:r>
              <w:t>1.</w:t>
            </w:r>
            <w:r w:rsidR="00BA1674">
              <w:t>5</w:t>
            </w:r>
          </w:p>
        </w:tc>
        <w:tc>
          <w:tcPr>
            <w:tcW w:w="4677" w:type="dxa"/>
          </w:tcPr>
          <w:p w:rsidR="004C1EA8" w:rsidRDefault="00C67535">
            <w:r>
              <w:t>Assign collaborators to the form.  Go to the form view and assign collaborators or collaborator groups.</w:t>
            </w:r>
          </w:p>
        </w:tc>
        <w:tc>
          <w:tcPr>
            <w:tcW w:w="3918" w:type="dxa"/>
          </w:tcPr>
          <w:p w:rsidR="00647F06" w:rsidRDefault="00647F06" w:rsidP="00647F06">
            <w:r>
              <w:t>(To assign a single collaborator)</w:t>
            </w:r>
          </w:p>
          <w:p w:rsidR="004C1EA8" w:rsidRDefault="00C67535" w:rsidP="00D175E1">
            <w:pPr>
              <w:pStyle w:val="ListParagraph"/>
              <w:numPr>
                <w:ilvl w:val="0"/>
                <w:numId w:val="1"/>
              </w:numPr>
            </w:pPr>
            <w:r>
              <w:t>Click the</w:t>
            </w:r>
            <w:r w:rsidR="00D175E1">
              <w:t xml:space="preserve"> </w:t>
            </w:r>
            <w:r w:rsidR="00D175E1" w:rsidRPr="00D175E1">
              <w:rPr>
                <w:b/>
              </w:rPr>
              <w:t xml:space="preserve">collaborator </w:t>
            </w:r>
            <w:r w:rsidR="00D175E1">
              <w:t>button</w:t>
            </w:r>
            <w:r>
              <w:t xml:space="preserve"> </w:t>
            </w:r>
            <w:r w:rsidR="00D175E1" w:rsidRPr="00D175E1">
              <w:rPr>
                <w:noProof/>
              </w:rPr>
              <w:drawing>
                <wp:inline distT="0" distB="0" distL="0" distR="0" wp14:anchorId="07D38D56" wp14:editId="1F09E63C">
                  <wp:extent cx="457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7252" b="2222"/>
                          <a:stretch/>
                        </pic:blipFill>
                        <pic:spPr bwMode="auto">
                          <a:xfrm>
                            <a:off x="0" y="0"/>
                            <a:ext cx="457264" cy="419159"/>
                          </a:xfrm>
                          <a:prstGeom prst="rect">
                            <a:avLst/>
                          </a:prstGeom>
                          <a:ln>
                            <a:noFill/>
                          </a:ln>
                          <a:extLst>
                            <a:ext uri="{53640926-AAD7-44D8-BBD7-CCE9431645EC}">
                              <a14:shadowObscured xmlns:a14="http://schemas.microsoft.com/office/drawing/2010/main"/>
                            </a:ext>
                          </a:extLst>
                        </pic:spPr>
                      </pic:pic>
                    </a:graphicData>
                  </a:graphic>
                </wp:inline>
              </w:drawing>
            </w:r>
          </w:p>
          <w:p w:rsidR="00D175E1" w:rsidRDefault="00D175E1" w:rsidP="00D175E1">
            <w:pPr>
              <w:pStyle w:val="ListParagraph"/>
              <w:numPr>
                <w:ilvl w:val="0"/>
                <w:numId w:val="1"/>
              </w:numPr>
            </w:pPr>
            <w:r>
              <w:t xml:space="preserve">Click the </w:t>
            </w:r>
            <w:r>
              <w:rPr>
                <w:b/>
              </w:rPr>
              <w:t>+ Join collaborators</w:t>
            </w:r>
          </w:p>
          <w:p w:rsidR="00D175E1" w:rsidRDefault="00D175E1" w:rsidP="00D175E1">
            <w:pPr>
              <w:pStyle w:val="ListParagraph"/>
              <w:numPr>
                <w:ilvl w:val="0"/>
                <w:numId w:val="1"/>
              </w:numPr>
            </w:pPr>
            <w:r>
              <w:t>Select the collaborator from the dropdown</w:t>
            </w:r>
          </w:p>
          <w:p w:rsidR="00D175E1" w:rsidRDefault="00D175E1" w:rsidP="00D175E1">
            <w:pPr>
              <w:pStyle w:val="ListParagraph"/>
              <w:numPr>
                <w:ilvl w:val="0"/>
                <w:numId w:val="1"/>
              </w:numPr>
              <w:rPr>
                <w:b/>
              </w:rPr>
            </w:pPr>
            <w:r>
              <w:t xml:space="preserve">Tick </w:t>
            </w:r>
            <w:r w:rsidRPr="00D175E1">
              <w:rPr>
                <w:b/>
              </w:rPr>
              <w:t>Can submit data</w:t>
            </w:r>
          </w:p>
          <w:p w:rsidR="00D175E1" w:rsidRPr="00D175E1" w:rsidRDefault="00D175E1" w:rsidP="00D175E1">
            <w:pPr>
              <w:pStyle w:val="ListParagraph"/>
              <w:numPr>
                <w:ilvl w:val="0"/>
                <w:numId w:val="1"/>
              </w:numPr>
              <w:rPr>
                <w:b/>
              </w:rPr>
            </w:pPr>
            <w:r>
              <w:t xml:space="preserve">Click the </w:t>
            </w:r>
            <w:r>
              <w:rPr>
                <w:b/>
              </w:rPr>
              <w:t xml:space="preserve">Join collaborator </w:t>
            </w:r>
            <w:r>
              <w:t>button</w:t>
            </w:r>
          </w:p>
        </w:tc>
      </w:tr>
      <w:tr w:rsidR="00BA1674" w:rsidTr="004C1EA8">
        <w:tc>
          <w:tcPr>
            <w:tcW w:w="421" w:type="dxa"/>
          </w:tcPr>
          <w:p w:rsidR="00BA1674" w:rsidRDefault="00B525BD">
            <w:r>
              <w:lastRenderedPageBreak/>
              <w:t>1.</w:t>
            </w:r>
            <w:r w:rsidR="00BA1674">
              <w:t>6</w:t>
            </w:r>
          </w:p>
        </w:tc>
        <w:tc>
          <w:tcPr>
            <w:tcW w:w="4677" w:type="dxa"/>
          </w:tcPr>
          <w:p w:rsidR="00BA1674" w:rsidRDefault="00BA1674">
            <w:r>
              <w:t xml:space="preserve">Send the form out to users for testing using the ODK Collect app.  Make sure users have been signed up as collaborators.  Send the user their ODK collaborator details and the ODK Collect Settings (e.g. </w:t>
            </w:r>
            <w:hyperlink r:id="rId11" w:history="1">
              <w:r w:rsidRPr="00FC7F24">
                <w:rPr>
                  <w:rStyle w:val="Hyperlink"/>
                  <w:rFonts w:ascii="Helvetica" w:hAnsi="Helvetica" w:cs="Helvetica"/>
                  <w:sz w:val="21"/>
                  <w:szCs w:val="21"/>
                  <w:shd w:val="clear" w:color="auto" w:fill="FFFFFF"/>
                </w:rPr>
                <w:t>https://ckan.cabi.org/odk/demo</w:t>
              </w:r>
            </w:hyperlink>
            <w:r>
              <w:rPr>
                <w:rFonts w:ascii="Helvetica" w:hAnsi="Helvetica" w:cs="Helvetica"/>
                <w:color w:val="444444"/>
                <w:sz w:val="21"/>
                <w:szCs w:val="21"/>
                <w:shd w:val="clear" w:color="auto" w:fill="FFFFFF"/>
              </w:rPr>
              <w:t>)</w:t>
            </w:r>
          </w:p>
        </w:tc>
        <w:tc>
          <w:tcPr>
            <w:tcW w:w="3918" w:type="dxa"/>
          </w:tcPr>
          <w:p w:rsidR="00BA1674" w:rsidRDefault="00BA1674" w:rsidP="00647F06">
            <w:pPr>
              <w:rPr>
                <w:b/>
              </w:rPr>
            </w:pPr>
            <w:r w:rsidRPr="004C1EA8">
              <w:rPr>
                <w:b/>
              </w:rPr>
              <w:t>Project</w:t>
            </w:r>
            <w:r>
              <w:t xml:space="preserve"> &gt; </w:t>
            </w:r>
            <w:r w:rsidRPr="004C1EA8">
              <w:rPr>
                <w:b/>
              </w:rPr>
              <w:t>OD</w:t>
            </w:r>
            <w:r>
              <w:rPr>
                <w:b/>
              </w:rPr>
              <w:t>K</w:t>
            </w:r>
            <w:r>
              <w:t xml:space="preserve"> tab &gt; </w:t>
            </w:r>
            <w:r w:rsidRPr="004C1EA8">
              <w:rPr>
                <w:b/>
              </w:rPr>
              <w:t>Forms</w:t>
            </w:r>
          </w:p>
          <w:p w:rsidR="00BA1674" w:rsidRDefault="00BA1674" w:rsidP="00647F06">
            <w:pPr>
              <w:rPr>
                <w:b/>
              </w:rPr>
            </w:pPr>
          </w:p>
          <w:p w:rsidR="00BA1674" w:rsidRDefault="00BA1674" w:rsidP="00647F06">
            <w:r>
              <w:t xml:space="preserve">Above the table of forms there is an </w:t>
            </w:r>
            <w:r w:rsidRPr="00BA1674">
              <w:rPr>
                <w:b/>
              </w:rPr>
              <w:t>ODK Collect Settings</w:t>
            </w:r>
            <w:r>
              <w:t xml:space="preserve"> URL</w:t>
            </w:r>
          </w:p>
        </w:tc>
      </w:tr>
      <w:tr w:rsidR="00BA1674" w:rsidTr="004C1EA8">
        <w:tc>
          <w:tcPr>
            <w:tcW w:w="421" w:type="dxa"/>
          </w:tcPr>
          <w:p w:rsidR="00BA1674" w:rsidRDefault="00B525BD">
            <w:r>
              <w:t>1.</w:t>
            </w:r>
            <w:r w:rsidR="00B51817">
              <w:t>7</w:t>
            </w:r>
          </w:p>
        </w:tc>
        <w:tc>
          <w:tcPr>
            <w:tcW w:w="4677" w:type="dxa"/>
          </w:tcPr>
          <w:p w:rsidR="00B51817" w:rsidRDefault="00B51817">
            <w:r>
              <w:t>Collect feedback on the form from testing and update xform as required</w:t>
            </w:r>
          </w:p>
        </w:tc>
        <w:tc>
          <w:tcPr>
            <w:tcW w:w="3918" w:type="dxa"/>
          </w:tcPr>
          <w:p w:rsidR="00B525BD" w:rsidRDefault="00B525BD" w:rsidP="00647F06">
            <w:r>
              <w:t>Click the U</w:t>
            </w:r>
            <w:r>
              <w:rPr>
                <w:b/>
              </w:rPr>
              <w:t xml:space="preserve">pdate xlsx </w:t>
            </w:r>
            <w:r>
              <w:t>button to upload a newer version of your form</w:t>
            </w:r>
          </w:p>
          <w:p w:rsidR="00BA1674" w:rsidRPr="004C1EA8" w:rsidRDefault="00B51817" w:rsidP="00647F06">
            <w:pPr>
              <w:rPr>
                <w:b/>
              </w:rPr>
            </w:pPr>
            <w:r w:rsidRPr="00B51817">
              <w:rPr>
                <w:b/>
                <w:noProof/>
              </w:rPr>
              <w:drawing>
                <wp:inline distT="0" distB="0" distL="0" distR="0" wp14:anchorId="5821FC1F" wp14:editId="7C6632C2">
                  <wp:extent cx="419158" cy="3905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58" cy="390580"/>
                          </a:xfrm>
                          <a:prstGeom prst="rect">
                            <a:avLst/>
                          </a:prstGeom>
                        </pic:spPr>
                      </pic:pic>
                    </a:graphicData>
                  </a:graphic>
                </wp:inline>
              </w:drawing>
            </w:r>
          </w:p>
        </w:tc>
      </w:tr>
      <w:tr w:rsidR="00B51817" w:rsidTr="004C1EA8">
        <w:tc>
          <w:tcPr>
            <w:tcW w:w="421" w:type="dxa"/>
          </w:tcPr>
          <w:p w:rsidR="00B51817" w:rsidRDefault="00B525BD">
            <w:r>
              <w:t>1.</w:t>
            </w:r>
            <w:r w:rsidR="00B51817">
              <w:t>8</w:t>
            </w:r>
          </w:p>
        </w:tc>
        <w:tc>
          <w:tcPr>
            <w:tcW w:w="4677" w:type="dxa"/>
          </w:tcPr>
          <w:p w:rsidR="00B51817" w:rsidRDefault="00B51817">
            <w:r>
              <w:t>Check the submitted test data to make sure you have captured everything you had planned</w:t>
            </w:r>
          </w:p>
        </w:tc>
        <w:tc>
          <w:tcPr>
            <w:tcW w:w="3918" w:type="dxa"/>
          </w:tcPr>
          <w:p w:rsidR="00B525BD" w:rsidRDefault="00B525BD" w:rsidP="00B525BD">
            <w:r>
              <w:t xml:space="preserve">Click the </w:t>
            </w:r>
            <w:r w:rsidRPr="00B525BD">
              <w:rPr>
                <w:b/>
              </w:rPr>
              <w:t>Download testing data in CSV format</w:t>
            </w:r>
            <w:r>
              <w:t xml:space="preserve"> button to view the test data</w:t>
            </w:r>
          </w:p>
          <w:p w:rsidR="00B51817" w:rsidRPr="004C1EA8" w:rsidRDefault="00B525BD" w:rsidP="00B525BD">
            <w:pPr>
              <w:rPr>
                <w:b/>
              </w:rPr>
            </w:pPr>
            <w:r w:rsidRPr="00B525BD">
              <w:rPr>
                <w:b/>
                <w:noProof/>
              </w:rPr>
              <w:drawing>
                <wp:inline distT="0" distB="0" distL="0" distR="0" wp14:anchorId="5102AA16" wp14:editId="5F215B34">
                  <wp:extent cx="381053" cy="37152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053" cy="371527"/>
                          </a:xfrm>
                          <a:prstGeom prst="rect">
                            <a:avLst/>
                          </a:prstGeom>
                        </pic:spPr>
                      </pic:pic>
                    </a:graphicData>
                  </a:graphic>
                </wp:inline>
              </w:drawing>
            </w:r>
          </w:p>
        </w:tc>
      </w:tr>
    </w:tbl>
    <w:p w:rsidR="004C1EA8" w:rsidRDefault="004C1EA8"/>
    <w:p w:rsidR="00B525BD" w:rsidRDefault="00B525BD"/>
    <w:p w:rsidR="00B525BD" w:rsidRDefault="00B525BD" w:rsidP="00B525BD">
      <w:pPr>
        <w:pStyle w:val="Heading2"/>
        <w:rPr>
          <w:b/>
        </w:rPr>
      </w:pPr>
      <w:r>
        <w:rPr>
          <w:b/>
        </w:rPr>
        <w:t xml:space="preserve">Stage 2:  </w:t>
      </w:r>
      <w:r w:rsidRPr="00B525BD">
        <w:rPr>
          <w:b/>
        </w:rPr>
        <w:t>P</w:t>
      </w:r>
      <w:r>
        <w:rPr>
          <w:b/>
        </w:rPr>
        <w:t>ublishing a form</w:t>
      </w:r>
    </w:p>
    <w:p w:rsidR="00B525BD" w:rsidRDefault="00B525BD" w:rsidP="00B525BD"/>
    <w:p w:rsidR="00B525BD" w:rsidRDefault="00B525BD" w:rsidP="00B525BD">
      <w:r>
        <w:t xml:space="preserve">Once you </w:t>
      </w:r>
      <w:r w:rsidRPr="00B525BD">
        <w:t xml:space="preserve">have </w:t>
      </w:r>
      <w:r>
        <w:t>completed Stage 1 and you are happy with your form and data outputs you can publish it to collect live data.  Note that it is difficult to make edits to forms during the middle of a large data collection campaign so make sure your form and data outputs have been thoroughly tested by all interested parties.</w:t>
      </w:r>
    </w:p>
    <w:p w:rsidR="00CD70A3" w:rsidRDefault="00CD70A3" w:rsidP="00B525BD"/>
    <w:tbl>
      <w:tblPr>
        <w:tblStyle w:val="TableGrid"/>
        <w:tblW w:w="0" w:type="auto"/>
        <w:tblLook w:val="04A0" w:firstRow="1" w:lastRow="0" w:firstColumn="1" w:lastColumn="0" w:noHBand="0" w:noVBand="1"/>
      </w:tblPr>
      <w:tblGrid>
        <w:gridCol w:w="495"/>
        <w:gridCol w:w="4630"/>
        <w:gridCol w:w="3891"/>
      </w:tblGrid>
      <w:tr w:rsidR="00CD70A3" w:rsidTr="009878A9">
        <w:tc>
          <w:tcPr>
            <w:tcW w:w="495" w:type="dxa"/>
          </w:tcPr>
          <w:p w:rsidR="00CD70A3" w:rsidRPr="004C1EA8" w:rsidRDefault="00CD70A3" w:rsidP="00301438">
            <w:r>
              <w:t>2.</w:t>
            </w:r>
            <w:r w:rsidRPr="004C1EA8">
              <w:t>1</w:t>
            </w:r>
          </w:p>
        </w:tc>
        <w:tc>
          <w:tcPr>
            <w:tcW w:w="4630" w:type="dxa"/>
          </w:tcPr>
          <w:p w:rsidR="00CD70A3" w:rsidRPr="004C1EA8" w:rsidRDefault="00CD70A3" w:rsidP="00301438">
            <w:r>
              <w:t>Upload your form to the CKAN project where you want your live data to be stored.  Note this may be a different project to where you carried out the testing, if so, n</w:t>
            </w:r>
            <w:r w:rsidRPr="004C1EA8">
              <w:t xml:space="preserve">avigate to the ODK </w:t>
            </w:r>
            <w:r>
              <w:t>dashboard</w:t>
            </w:r>
            <w:r w:rsidRPr="004C1EA8">
              <w:t xml:space="preserve"> of the</w:t>
            </w:r>
            <w:r>
              <w:t xml:space="preserve"> CKAN</w:t>
            </w:r>
            <w:r w:rsidRPr="004C1EA8">
              <w:t xml:space="preserve"> project</w:t>
            </w:r>
            <w:r>
              <w:t xml:space="preserve"> and complete the upload process from Stage 1</w:t>
            </w:r>
          </w:p>
        </w:tc>
        <w:tc>
          <w:tcPr>
            <w:tcW w:w="3891" w:type="dxa"/>
          </w:tcPr>
          <w:p w:rsidR="00CD70A3" w:rsidRDefault="00CD70A3" w:rsidP="00301438">
            <w:r>
              <w:t>(see above)</w:t>
            </w:r>
          </w:p>
        </w:tc>
      </w:tr>
      <w:tr w:rsidR="00CD70A3" w:rsidTr="009878A9">
        <w:tc>
          <w:tcPr>
            <w:tcW w:w="495" w:type="dxa"/>
          </w:tcPr>
          <w:p w:rsidR="00CD70A3" w:rsidRDefault="00CD70A3" w:rsidP="00301438">
            <w:r>
              <w:t>2.2</w:t>
            </w:r>
          </w:p>
        </w:tc>
        <w:tc>
          <w:tcPr>
            <w:tcW w:w="4630" w:type="dxa"/>
          </w:tcPr>
          <w:p w:rsidR="00CD70A3" w:rsidRPr="00CD70A3" w:rsidRDefault="00CD70A3" w:rsidP="00301438">
            <w:r>
              <w:t xml:space="preserve">Promote your form from </w:t>
            </w:r>
            <w:r w:rsidRPr="00CD70A3">
              <w:rPr>
                <w:b/>
              </w:rPr>
              <w:t>testing</w:t>
            </w:r>
            <w:r>
              <w:t xml:space="preserve"> to </w:t>
            </w:r>
            <w:r w:rsidRPr="00CD70A3">
              <w:rPr>
                <w:b/>
              </w:rPr>
              <w:t>final stage</w:t>
            </w:r>
            <w:r>
              <w:rPr>
                <w:b/>
              </w:rPr>
              <w:t xml:space="preserve"> (</w:t>
            </w:r>
            <w:r>
              <w:t>published)</w:t>
            </w:r>
          </w:p>
        </w:tc>
        <w:tc>
          <w:tcPr>
            <w:tcW w:w="3891" w:type="dxa"/>
          </w:tcPr>
          <w:p w:rsidR="00CD70A3" w:rsidRDefault="00CD70A3" w:rsidP="00CD70A3">
            <w:pPr>
              <w:pStyle w:val="ListParagraph"/>
              <w:numPr>
                <w:ilvl w:val="0"/>
                <w:numId w:val="1"/>
              </w:numPr>
            </w:pPr>
            <w:r>
              <w:t xml:space="preserve">Click the </w:t>
            </w:r>
            <w:r>
              <w:rPr>
                <w:b/>
              </w:rPr>
              <w:t>create repository</w:t>
            </w:r>
            <w:r w:rsidRPr="00BA1674">
              <w:rPr>
                <w:b/>
              </w:rPr>
              <w:t xml:space="preserve"> </w:t>
            </w:r>
            <w:r>
              <w:t xml:space="preserve">button </w:t>
            </w:r>
          </w:p>
          <w:p w:rsidR="00CD70A3" w:rsidRDefault="00CD70A3" w:rsidP="00CD70A3">
            <w:pPr>
              <w:pStyle w:val="ListParagraph"/>
            </w:pPr>
            <w:r w:rsidRPr="00CD70A3">
              <w:rPr>
                <w:noProof/>
              </w:rPr>
              <w:drawing>
                <wp:inline distT="0" distB="0" distL="0" distR="0" wp14:anchorId="29C59C3F" wp14:editId="127C5136">
                  <wp:extent cx="428685" cy="39058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685" cy="390580"/>
                          </a:xfrm>
                          <a:prstGeom prst="rect">
                            <a:avLst/>
                          </a:prstGeom>
                        </pic:spPr>
                      </pic:pic>
                    </a:graphicData>
                  </a:graphic>
                </wp:inline>
              </w:drawing>
            </w:r>
          </w:p>
          <w:p w:rsidR="00CD70A3" w:rsidRDefault="00CD70A3" w:rsidP="00CD70A3">
            <w:pPr>
              <w:pStyle w:val="ListParagraph"/>
              <w:numPr>
                <w:ilvl w:val="0"/>
                <w:numId w:val="1"/>
              </w:numPr>
            </w:pPr>
            <w:r>
              <w:t xml:space="preserve">Select a </w:t>
            </w:r>
            <w:r>
              <w:rPr>
                <w:b/>
              </w:rPr>
              <w:t>Primary key</w:t>
            </w:r>
            <w:r>
              <w:t xml:space="preserve">.  This should be a unique value from your form.  You </w:t>
            </w:r>
            <w:r w:rsidR="00905BA1">
              <w:t>could</w:t>
            </w:r>
            <w:r>
              <w:t xml:space="preserve"> use the </w:t>
            </w:r>
            <w:r w:rsidR="00905BA1">
              <w:t>ODK automated start time value.  You can’t use a field that is in a repeatable group.</w:t>
            </w:r>
          </w:p>
          <w:p w:rsidR="002A34FF" w:rsidRPr="004C1EA8" w:rsidRDefault="002A34FF" w:rsidP="002A34FF">
            <w:pPr>
              <w:pStyle w:val="ListParagraph"/>
            </w:pPr>
          </w:p>
        </w:tc>
      </w:tr>
      <w:tr w:rsidR="00CD70A3" w:rsidTr="009878A9">
        <w:tc>
          <w:tcPr>
            <w:tcW w:w="495" w:type="dxa"/>
            <w:shd w:val="clear" w:color="auto" w:fill="FBE4D5" w:themeFill="accent2" w:themeFillTint="33"/>
          </w:tcPr>
          <w:p w:rsidR="00CD70A3" w:rsidRDefault="00CD70A3" w:rsidP="00301438"/>
        </w:tc>
        <w:tc>
          <w:tcPr>
            <w:tcW w:w="4630" w:type="dxa"/>
            <w:shd w:val="clear" w:color="auto" w:fill="FBE4D5" w:themeFill="accent2" w:themeFillTint="33"/>
          </w:tcPr>
          <w:p w:rsidR="00442073" w:rsidRDefault="00442073" w:rsidP="00442073">
            <w:r>
              <w:t xml:space="preserve">If successful your form should </w:t>
            </w:r>
            <w:r w:rsidR="009878A9">
              <w:t xml:space="preserve">now </w:t>
            </w:r>
            <w:r>
              <w:t>appear in the</w:t>
            </w:r>
            <w:r w:rsidR="009878A9">
              <w:t xml:space="preserve"> forms</w:t>
            </w:r>
            <w:r>
              <w:t xml:space="preserve"> list </w:t>
            </w:r>
            <w:r w:rsidR="009878A9">
              <w:t xml:space="preserve">labelled as </w:t>
            </w:r>
            <w:proofErr w:type="gramStart"/>
            <w:r w:rsidR="009878A9">
              <w:rPr>
                <w:b/>
              </w:rPr>
              <w:t>With</w:t>
            </w:r>
            <w:proofErr w:type="gramEnd"/>
            <w:r w:rsidR="009878A9">
              <w:rPr>
                <w:b/>
              </w:rPr>
              <w:t xml:space="preserve"> repository</w:t>
            </w:r>
            <w:r>
              <w:t xml:space="preserve"> </w:t>
            </w:r>
          </w:p>
          <w:p w:rsidR="009878A9" w:rsidRDefault="009878A9" w:rsidP="00442073"/>
          <w:p w:rsidR="00CD70A3" w:rsidRDefault="00442073" w:rsidP="00442073">
            <w:r>
              <w:t>If an error message appears here</w:t>
            </w:r>
            <w:r w:rsidR="009878A9">
              <w:t>,</w:t>
            </w:r>
            <w:r>
              <w:t xml:space="preserve"> check that your xlsx for meets the </w:t>
            </w:r>
            <w:hyperlink r:id="rId15" w:history="1">
              <w:proofErr w:type="spellStart"/>
              <w:r>
                <w:rPr>
                  <w:rStyle w:val="Hyperlink"/>
                </w:rPr>
                <w:t>XF</w:t>
              </w:r>
              <w:r w:rsidRPr="004C1EA8">
                <w:rPr>
                  <w:rStyle w:val="Hyperlink"/>
                </w:rPr>
                <w:t>orm</w:t>
              </w:r>
              <w:proofErr w:type="spellEnd"/>
            </w:hyperlink>
            <w:r>
              <w:t xml:space="preserve"> format</w:t>
            </w:r>
            <w:r w:rsidR="009878A9">
              <w:t xml:space="preserve"> and that you have entered a valid primary key</w:t>
            </w:r>
          </w:p>
        </w:tc>
        <w:tc>
          <w:tcPr>
            <w:tcW w:w="3891" w:type="dxa"/>
            <w:shd w:val="clear" w:color="auto" w:fill="FBE4D5" w:themeFill="accent2" w:themeFillTint="33"/>
          </w:tcPr>
          <w:p w:rsidR="00CD70A3" w:rsidRDefault="00CD70A3" w:rsidP="00301438"/>
        </w:tc>
      </w:tr>
    </w:tbl>
    <w:p w:rsidR="00CD70A3" w:rsidRDefault="00CD70A3" w:rsidP="00B525BD"/>
    <w:p w:rsidR="009878A9" w:rsidRDefault="009878A9" w:rsidP="00B525BD"/>
    <w:p w:rsidR="009878A9" w:rsidRDefault="009878A9" w:rsidP="009878A9">
      <w:pPr>
        <w:pStyle w:val="Heading2"/>
        <w:rPr>
          <w:b/>
        </w:rPr>
      </w:pPr>
      <w:r>
        <w:rPr>
          <w:b/>
        </w:rPr>
        <w:t>Stage 3:  Create a dataset to hold/share your incoming ODK data</w:t>
      </w:r>
    </w:p>
    <w:p w:rsidR="009878A9" w:rsidRDefault="009878A9" w:rsidP="009878A9"/>
    <w:p w:rsidR="009878A9" w:rsidRDefault="009878A9" w:rsidP="00B525BD">
      <w:r>
        <w:t xml:space="preserve">Once you </w:t>
      </w:r>
      <w:r w:rsidRPr="00B525BD">
        <w:t xml:space="preserve">have </w:t>
      </w:r>
      <w:r>
        <w:t xml:space="preserve">completed Stage 2 and your form is live you can create a </w:t>
      </w:r>
      <w:r>
        <w:rPr>
          <w:b/>
        </w:rPr>
        <w:t xml:space="preserve">dataset </w:t>
      </w:r>
      <w:r>
        <w:t xml:space="preserve">which will allow you to share the incoming ODK data through the CABI CKAN data repository (rather than in the ODK settings).  </w:t>
      </w:r>
    </w:p>
    <w:tbl>
      <w:tblPr>
        <w:tblStyle w:val="TableGrid"/>
        <w:tblW w:w="0" w:type="auto"/>
        <w:tblLook w:val="04A0" w:firstRow="1" w:lastRow="0" w:firstColumn="1" w:lastColumn="0" w:noHBand="0" w:noVBand="1"/>
      </w:tblPr>
      <w:tblGrid>
        <w:gridCol w:w="495"/>
        <w:gridCol w:w="4630"/>
        <w:gridCol w:w="3891"/>
      </w:tblGrid>
      <w:tr w:rsidR="001A2C9F" w:rsidTr="00DB694D">
        <w:tc>
          <w:tcPr>
            <w:tcW w:w="495" w:type="dxa"/>
          </w:tcPr>
          <w:p w:rsidR="001A2C9F" w:rsidRDefault="001A2C9F" w:rsidP="00DB694D">
            <w:r>
              <w:t>3.</w:t>
            </w:r>
            <w:r w:rsidR="00EF5D26">
              <w:t>1</w:t>
            </w:r>
          </w:p>
        </w:tc>
        <w:tc>
          <w:tcPr>
            <w:tcW w:w="4630" w:type="dxa"/>
          </w:tcPr>
          <w:p w:rsidR="001A2C9F" w:rsidRDefault="00EF5D26" w:rsidP="00DB694D">
            <w:r>
              <w:t>From the ODK form list, copy the data download link</w:t>
            </w:r>
          </w:p>
        </w:tc>
        <w:tc>
          <w:tcPr>
            <w:tcW w:w="3891" w:type="dxa"/>
          </w:tcPr>
          <w:p w:rsidR="00EF5D26" w:rsidRDefault="00EF5D26" w:rsidP="00DB694D">
            <w:pPr>
              <w:rPr>
                <w:b/>
              </w:rPr>
            </w:pPr>
            <w:r w:rsidRPr="004C1EA8">
              <w:rPr>
                <w:b/>
              </w:rPr>
              <w:t>Project</w:t>
            </w:r>
            <w:r>
              <w:t xml:space="preserve"> &gt; </w:t>
            </w:r>
            <w:r w:rsidRPr="004C1EA8">
              <w:rPr>
                <w:b/>
              </w:rPr>
              <w:t>OD</w:t>
            </w:r>
            <w:r>
              <w:rPr>
                <w:b/>
              </w:rPr>
              <w:t>K</w:t>
            </w:r>
            <w:r>
              <w:t xml:space="preserve"> tab &gt; </w:t>
            </w:r>
            <w:r w:rsidRPr="004C1EA8">
              <w:rPr>
                <w:b/>
              </w:rPr>
              <w:t>Forms</w:t>
            </w:r>
            <w:r w:rsidRPr="001A2C9F">
              <w:rPr>
                <w:b/>
              </w:rPr>
              <w:t xml:space="preserve"> </w:t>
            </w:r>
          </w:p>
          <w:p w:rsidR="00EF5D26" w:rsidRPr="00EF5D26" w:rsidRDefault="00EF5D26" w:rsidP="00EF5D26">
            <w:pPr>
              <w:pStyle w:val="ListParagraph"/>
              <w:numPr>
                <w:ilvl w:val="0"/>
                <w:numId w:val="1"/>
              </w:numPr>
              <w:rPr>
                <w:b/>
              </w:rPr>
            </w:pPr>
            <w:r>
              <w:t xml:space="preserve">Go to the form you want to share data from and click the </w:t>
            </w:r>
            <w:r>
              <w:rPr>
                <w:b/>
              </w:rPr>
              <w:t>Show access links</w:t>
            </w:r>
            <w:r>
              <w:t xml:space="preserve"> button</w:t>
            </w:r>
          </w:p>
          <w:p w:rsidR="001A2C9F" w:rsidRDefault="001A2C9F" w:rsidP="00EF5D26">
            <w:pPr>
              <w:pStyle w:val="ListParagraph"/>
              <w:rPr>
                <w:b/>
              </w:rPr>
            </w:pPr>
            <w:r w:rsidRPr="001A2C9F">
              <w:rPr>
                <w:noProof/>
              </w:rPr>
              <w:drawing>
                <wp:inline distT="0" distB="0" distL="0" distR="0" wp14:anchorId="13AEA8D6" wp14:editId="6138E70D">
                  <wp:extent cx="381053" cy="323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053" cy="323895"/>
                          </a:xfrm>
                          <a:prstGeom prst="rect">
                            <a:avLst/>
                          </a:prstGeom>
                        </pic:spPr>
                      </pic:pic>
                    </a:graphicData>
                  </a:graphic>
                </wp:inline>
              </w:drawing>
            </w:r>
          </w:p>
          <w:p w:rsidR="00EF5D26" w:rsidRPr="00EF5D26" w:rsidRDefault="00EF5D26" w:rsidP="00EF5D26">
            <w:pPr>
              <w:pStyle w:val="ListParagraph"/>
              <w:numPr>
                <w:ilvl w:val="0"/>
                <w:numId w:val="1"/>
              </w:numPr>
              <w:rPr>
                <w:b/>
              </w:rPr>
            </w:pPr>
            <w:r>
              <w:t xml:space="preserve">Copy the </w:t>
            </w:r>
            <w:r w:rsidRPr="00EF5D26">
              <w:rPr>
                <w:b/>
              </w:rPr>
              <w:t>Link for the CKAN resource</w:t>
            </w:r>
            <w:r>
              <w:rPr>
                <w:b/>
              </w:rPr>
              <w:t xml:space="preserve"> </w:t>
            </w:r>
            <w:r>
              <w:t>to somewhere you can access it later.</w:t>
            </w:r>
          </w:p>
          <w:p w:rsidR="00EF5D26" w:rsidRPr="00EF5D26" w:rsidRDefault="00EF5D26" w:rsidP="00EF5D26">
            <w:pPr>
              <w:rPr>
                <w:b/>
              </w:rPr>
            </w:pPr>
          </w:p>
        </w:tc>
      </w:tr>
      <w:tr w:rsidR="00EF5D26" w:rsidTr="00DB694D">
        <w:tc>
          <w:tcPr>
            <w:tcW w:w="495" w:type="dxa"/>
          </w:tcPr>
          <w:p w:rsidR="00EF5D26" w:rsidRPr="004C1EA8" w:rsidRDefault="00EF5D26" w:rsidP="00DB694D">
            <w:r>
              <w:t>3.2</w:t>
            </w:r>
          </w:p>
        </w:tc>
        <w:tc>
          <w:tcPr>
            <w:tcW w:w="4630" w:type="dxa"/>
          </w:tcPr>
          <w:p w:rsidR="00EF5D26" w:rsidRPr="004C1EA8" w:rsidRDefault="00EF5D26" w:rsidP="00DB694D">
            <w:r>
              <w:t>N</w:t>
            </w:r>
            <w:r w:rsidRPr="004C1EA8">
              <w:t xml:space="preserve">avigate to the </w:t>
            </w:r>
            <w:r>
              <w:t>CKAN project where you want to host a version of you ODK form data.  Note this can be different to the project where you have set up the ODK form</w:t>
            </w:r>
          </w:p>
        </w:tc>
        <w:tc>
          <w:tcPr>
            <w:tcW w:w="3891" w:type="dxa"/>
          </w:tcPr>
          <w:p w:rsidR="00EF5D26" w:rsidRDefault="00EF5D26" w:rsidP="00DB694D">
            <w:r w:rsidRPr="004C1EA8">
              <w:rPr>
                <w:b/>
              </w:rPr>
              <w:t>Project</w:t>
            </w:r>
            <w:r>
              <w:t xml:space="preserve"> &gt; </w:t>
            </w:r>
            <w:r>
              <w:rPr>
                <w:b/>
              </w:rPr>
              <w:t>Datasets</w:t>
            </w:r>
            <w:r>
              <w:t xml:space="preserve"> tab</w:t>
            </w:r>
          </w:p>
        </w:tc>
      </w:tr>
      <w:tr w:rsidR="009878A9" w:rsidTr="00DB694D">
        <w:tc>
          <w:tcPr>
            <w:tcW w:w="495" w:type="dxa"/>
          </w:tcPr>
          <w:p w:rsidR="009878A9" w:rsidRDefault="009878A9" w:rsidP="00DB694D">
            <w:r>
              <w:t>3.</w:t>
            </w:r>
            <w:r w:rsidR="00EF5D26">
              <w:t>3</w:t>
            </w:r>
          </w:p>
        </w:tc>
        <w:tc>
          <w:tcPr>
            <w:tcW w:w="4630" w:type="dxa"/>
          </w:tcPr>
          <w:p w:rsidR="009878A9" w:rsidRPr="00CD70A3" w:rsidRDefault="009878A9" w:rsidP="00DB694D">
            <w:r>
              <w:t>Add a</w:t>
            </w:r>
            <w:r w:rsidR="001A2C9F">
              <w:t xml:space="preserve">n ODK </w:t>
            </w:r>
            <w:r>
              <w:t xml:space="preserve">dataset to </w:t>
            </w:r>
            <w:r w:rsidR="001A2C9F">
              <w:t>the</w:t>
            </w:r>
            <w:r>
              <w:t xml:space="preserve"> CKAN project</w:t>
            </w:r>
          </w:p>
        </w:tc>
        <w:tc>
          <w:tcPr>
            <w:tcW w:w="3891" w:type="dxa"/>
          </w:tcPr>
          <w:p w:rsidR="009878A9" w:rsidRDefault="009878A9" w:rsidP="00DB694D">
            <w:pPr>
              <w:pStyle w:val="ListParagraph"/>
              <w:numPr>
                <w:ilvl w:val="0"/>
                <w:numId w:val="1"/>
              </w:numPr>
            </w:pPr>
            <w:r>
              <w:t xml:space="preserve">Click the </w:t>
            </w:r>
            <w:r>
              <w:rPr>
                <w:b/>
              </w:rPr>
              <w:t>+ Add Dataset</w:t>
            </w:r>
            <w:r w:rsidRPr="00BA1674">
              <w:rPr>
                <w:b/>
              </w:rPr>
              <w:t xml:space="preserve"> </w:t>
            </w:r>
            <w:r>
              <w:t xml:space="preserve">button </w:t>
            </w:r>
          </w:p>
          <w:p w:rsidR="009878A9" w:rsidRDefault="009878A9" w:rsidP="00DB694D">
            <w:pPr>
              <w:pStyle w:val="ListParagraph"/>
            </w:pPr>
            <w:r w:rsidRPr="009878A9">
              <w:rPr>
                <w:noProof/>
              </w:rPr>
              <w:drawing>
                <wp:inline distT="0" distB="0" distL="0" distR="0" wp14:anchorId="6127A454" wp14:editId="11089A7A">
                  <wp:extent cx="1267002" cy="409632"/>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67002" cy="409632"/>
                          </a:xfrm>
                          <a:prstGeom prst="rect">
                            <a:avLst/>
                          </a:prstGeom>
                        </pic:spPr>
                      </pic:pic>
                    </a:graphicData>
                  </a:graphic>
                </wp:inline>
              </w:drawing>
            </w:r>
          </w:p>
          <w:p w:rsidR="009878A9" w:rsidRDefault="009878A9" w:rsidP="00DB694D">
            <w:pPr>
              <w:pStyle w:val="ListParagraph"/>
              <w:numPr>
                <w:ilvl w:val="0"/>
                <w:numId w:val="1"/>
              </w:numPr>
            </w:pPr>
            <w:r>
              <w:t xml:space="preserve">Add metadata details for the dataset including whether this dataset should be ‘public’ or ‘private’ </w:t>
            </w:r>
          </w:p>
          <w:p w:rsidR="001A2C9F" w:rsidRDefault="001A2C9F" w:rsidP="00DB694D">
            <w:pPr>
              <w:pStyle w:val="ListParagraph"/>
              <w:numPr>
                <w:ilvl w:val="0"/>
                <w:numId w:val="1"/>
              </w:numPr>
            </w:pPr>
            <w:r>
              <w:t xml:space="preserve">Click </w:t>
            </w:r>
            <w:r>
              <w:rPr>
                <w:b/>
              </w:rPr>
              <w:t xml:space="preserve">Next: Add Data </w:t>
            </w:r>
            <w:r>
              <w:t>button</w:t>
            </w:r>
          </w:p>
          <w:p w:rsidR="001A2C9F" w:rsidRDefault="001A2C9F" w:rsidP="001A2C9F">
            <w:pPr>
              <w:pStyle w:val="ListParagraph"/>
            </w:pPr>
            <w:r w:rsidRPr="001A2C9F">
              <w:rPr>
                <w:noProof/>
              </w:rPr>
              <w:drawing>
                <wp:inline distT="0" distB="0" distL="0" distR="0" wp14:anchorId="6E0CE566" wp14:editId="28ED08C2">
                  <wp:extent cx="1305107" cy="38105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5107" cy="381053"/>
                          </a:xfrm>
                          <a:prstGeom prst="rect">
                            <a:avLst/>
                          </a:prstGeom>
                        </pic:spPr>
                      </pic:pic>
                    </a:graphicData>
                  </a:graphic>
                </wp:inline>
              </w:drawing>
            </w:r>
          </w:p>
          <w:p w:rsidR="001A2C9F" w:rsidRPr="001A2C9F" w:rsidRDefault="001A2C9F" w:rsidP="001A2C9F">
            <w:pPr>
              <w:pStyle w:val="ListParagraph"/>
              <w:numPr>
                <w:ilvl w:val="0"/>
                <w:numId w:val="1"/>
              </w:numPr>
            </w:pPr>
            <w:r>
              <w:t xml:space="preserve">Click the </w:t>
            </w:r>
            <w:r>
              <w:rPr>
                <w:b/>
              </w:rPr>
              <w:t xml:space="preserve">Link </w:t>
            </w:r>
            <w:r>
              <w:t xml:space="preserve">button and add the </w:t>
            </w:r>
            <w:r w:rsidRPr="001A2C9F">
              <w:rPr>
                <w:b/>
              </w:rPr>
              <w:t>Link for the CKAN resource</w:t>
            </w:r>
            <w:r>
              <w:rPr>
                <w:b/>
              </w:rPr>
              <w:t xml:space="preserve"> </w:t>
            </w:r>
            <w:r>
              <w:t>that was collected in 3.</w:t>
            </w:r>
            <w:r w:rsidR="00EF5D26">
              <w:t>1</w:t>
            </w:r>
          </w:p>
          <w:p w:rsidR="001A2C9F" w:rsidRDefault="001A2C9F" w:rsidP="001A2C9F">
            <w:pPr>
              <w:pStyle w:val="ListParagraph"/>
            </w:pPr>
            <w:r w:rsidRPr="001A2C9F">
              <w:rPr>
                <w:noProof/>
              </w:rPr>
              <w:drawing>
                <wp:inline distT="0" distB="0" distL="0" distR="0" wp14:anchorId="470307A6" wp14:editId="5A493BC7">
                  <wp:extent cx="704948" cy="40963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4948" cy="409632"/>
                          </a:xfrm>
                          <a:prstGeom prst="rect">
                            <a:avLst/>
                          </a:prstGeom>
                        </pic:spPr>
                      </pic:pic>
                    </a:graphicData>
                  </a:graphic>
                </wp:inline>
              </w:drawing>
            </w:r>
          </w:p>
          <w:p w:rsidR="001A2C9F" w:rsidRDefault="001A2C9F" w:rsidP="00EF5D26">
            <w:pPr>
              <w:pStyle w:val="ListParagraph"/>
              <w:numPr>
                <w:ilvl w:val="0"/>
                <w:numId w:val="1"/>
              </w:numPr>
            </w:pPr>
            <w:r>
              <w:t xml:space="preserve">Enter metadata details and set </w:t>
            </w:r>
            <w:r>
              <w:rPr>
                <w:b/>
              </w:rPr>
              <w:t>Resource type</w:t>
            </w:r>
            <w:r>
              <w:t xml:space="preserve"> as </w:t>
            </w:r>
            <w:r>
              <w:rPr>
                <w:b/>
              </w:rPr>
              <w:t>ODK Repository</w:t>
            </w:r>
          </w:p>
          <w:p w:rsidR="009878A9" w:rsidRPr="004C1EA8" w:rsidRDefault="009878A9" w:rsidP="00DB694D">
            <w:pPr>
              <w:pStyle w:val="ListParagraph"/>
            </w:pPr>
          </w:p>
        </w:tc>
      </w:tr>
      <w:tr w:rsidR="00EF5D26" w:rsidTr="00DB694D">
        <w:tc>
          <w:tcPr>
            <w:tcW w:w="495" w:type="dxa"/>
          </w:tcPr>
          <w:p w:rsidR="00EF5D26" w:rsidRDefault="00EF5D26" w:rsidP="00DB694D">
            <w:r>
              <w:t>3.4</w:t>
            </w:r>
          </w:p>
        </w:tc>
        <w:tc>
          <w:tcPr>
            <w:tcW w:w="4630" w:type="dxa"/>
          </w:tcPr>
          <w:p w:rsidR="00EF5D26" w:rsidRDefault="00EF5D26" w:rsidP="00DB694D">
            <w:r>
              <w:t>Add media download link as additional resource</w:t>
            </w:r>
          </w:p>
        </w:tc>
        <w:tc>
          <w:tcPr>
            <w:tcW w:w="3891" w:type="dxa"/>
          </w:tcPr>
          <w:p w:rsidR="00EF5D26" w:rsidRPr="00EF5D26" w:rsidRDefault="00EF5D26" w:rsidP="00DB694D">
            <w:pPr>
              <w:pStyle w:val="ListParagraph"/>
              <w:numPr>
                <w:ilvl w:val="0"/>
                <w:numId w:val="1"/>
              </w:numPr>
            </w:pPr>
            <w:r>
              <w:t xml:space="preserve">In the dataset </w:t>
            </w:r>
            <w:r>
              <w:rPr>
                <w:b/>
              </w:rPr>
              <w:t xml:space="preserve">resources </w:t>
            </w:r>
            <w:r>
              <w:t xml:space="preserve">tab click to </w:t>
            </w:r>
            <w:r>
              <w:rPr>
                <w:b/>
              </w:rPr>
              <w:t>+ Add new resource</w:t>
            </w:r>
          </w:p>
          <w:p w:rsidR="00EF5D26" w:rsidRDefault="00EF5D26" w:rsidP="00DB694D">
            <w:pPr>
              <w:pStyle w:val="ListParagraph"/>
              <w:numPr>
                <w:ilvl w:val="0"/>
                <w:numId w:val="1"/>
              </w:numPr>
            </w:pPr>
            <w:r>
              <w:t>Repeat steps in 3.3 but replace “/</w:t>
            </w:r>
            <w:proofErr w:type="spellStart"/>
            <w:r w:rsidRPr="00EF5D26">
              <w:rPr>
                <w:b/>
              </w:rPr>
              <w:t>xlsxdownload</w:t>
            </w:r>
            <w:proofErr w:type="spellEnd"/>
            <w:r>
              <w:t>” in the resource URL with “/</w:t>
            </w:r>
            <w:proofErr w:type="spellStart"/>
            <w:r w:rsidRPr="00EF5D26">
              <w:rPr>
                <w:b/>
              </w:rPr>
              <w:t>mediadownload</w:t>
            </w:r>
            <w:proofErr w:type="spellEnd"/>
            <w:r>
              <w:t>”</w:t>
            </w:r>
          </w:p>
        </w:tc>
      </w:tr>
      <w:tr w:rsidR="009878A9" w:rsidTr="00DB694D">
        <w:tc>
          <w:tcPr>
            <w:tcW w:w="495" w:type="dxa"/>
            <w:shd w:val="clear" w:color="auto" w:fill="FBE4D5" w:themeFill="accent2" w:themeFillTint="33"/>
          </w:tcPr>
          <w:p w:rsidR="009878A9" w:rsidRDefault="009878A9" w:rsidP="00DB694D"/>
        </w:tc>
        <w:tc>
          <w:tcPr>
            <w:tcW w:w="4630" w:type="dxa"/>
            <w:shd w:val="clear" w:color="auto" w:fill="FBE4D5" w:themeFill="accent2" w:themeFillTint="33"/>
          </w:tcPr>
          <w:p w:rsidR="009878A9" w:rsidRDefault="00EF5D26" w:rsidP="007D199C">
            <w:r>
              <w:t xml:space="preserve">Now your ODK data can be accessed </w:t>
            </w:r>
            <w:r w:rsidR="007D199C">
              <w:t>separately</w:t>
            </w:r>
            <w:r>
              <w:t xml:space="preserve"> from the ODK form view.  This may be useful if you are working with different teams who are </w:t>
            </w:r>
            <w:r w:rsidR="007D199C">
              <w:t xml:space="preserve">independently </w:t>
            </w:r>
            <w:r>
              <w:t xml:space="preserve">collecting and analysing the data.  </w:t>
            </w:r>
            <w:r>
              <w:lastRenderedPageBreak/>
              <w:t xml:space="preserve">It also allows you to </w:t>
            </w:r>
            <w:r w:rsidR="007D199C">
              <w:t>record</w:t>
            </w:r>
            <w:r>
              <w:t xml:space="preserve"> </w:t>
            </w:r>
            <w:r w:rsidR="007D199C">
              <w:t>metadata against the ODK dataset</w:t>
            </w:r>
          </w:p>
        </w:tc>
        <w:tc>
          <w:tcPr>
            <w:tcW w:w="3891" w:type="dxa"/>
            <w:shd w:val="clear" w:color="auto" w:fill="FBE4D5" w:themeFill="accent2" w:themeFillTint="33"/>
          </w:tcPr>
          <w:p w:rsidR="009878A9" w:rsidRDefault="009878A9" w:rsidP="00DB694D"/>
        </w:tc>
      </w:tr>
    </w:tbl>
    <w:p w:rsidR="009878A9" w:rsidRDefault="009878A9" w:rsidP="00B525BD"/>
    <w:sectPr w:rsidR="00987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A4" w:rsidRDefault="002634A4" w:rsidP="002634A4">
      <w:pPr>
        <w:spacing w:after="0" w:line="240" w:lineRule="auto"/>
      </w:pPr>
      <w:r>
        <w:separator/>
      </w:r>
    </w:p>
  </w:endnote>
  <w:endnote w:type="continuationSeparator" w:id="0">
    <w:p w:rsidR="002634A4" w:rsidRDefault="002634A4" w:rsidP="0026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A4" w:rsidRDefault="002634A4" w:rsidP="002634A4">
      <w:pPr>
        <w:spacing w:after="0" w:line="240" w:lineRule="auto"/>
      </w:pPr>
      <w:r>
        <w:separator/>
      </w:r>
    </w:p>
  </w:footnote>
  <w:footnote w:type="continuationSeparator" w:id="0">
    <w:p w:rsidR="002634A4" w:rsidRDefault="002634A4" w:rsidP="00263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1EC"/>
    <w:multiLevelType w:val="hybridMultilevel"/>
    <w:tmpl w:val="D4D22DD0"/>
    <w:lvl w:ilvl="0" w:tplc="18B2C4E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A8"/>
    <w:rsid w:val="001A2C9F"/>
    <w:rsid w:val="002634A4"/>
    <w:rsid w:val="002A34FF"/>
    <w:rsid w:val="00442073"/>
    <w:rsid w:val="004C1EA8"/>
    <w:rsid w:val="00647F06"/>
    <w:rsid w:val="007D199C"/>
    <w:rsid w:val="007D3E90"/>
    <w:rsid w:val="008C72A3"/>
    <w:rsid w:val="00905BA1"/>
    <w:rsid w:val="009878A9"/>
    <w:rsid w:val="00B11786"/>
    <w:rsid w:val="00B51817"/>
    <w:rsid w:val="00B525BD"/>
    <w:rsid w:val="00B6559C"/>
    <w:rsid w:val="00BA1674"/>
    <w:rsid w:val="00C67535"/>
    <w:rsid w:val="00CD70A3"/>
    <w:rsid w:val="00D175E1"/>
    <w:rsid w:val="00EF5D26"/>
    <w:rsid w:val="00FD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283DC"/>
  <w15:chartTrackingRefBased/>
  <w15:docId w15:val="{AF6058D3-849E-4C18-9479-33C09818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EA8"/>
    <w:rPr>
      <w:color w:val="0563C1" w:themeColor="hyperlink"/>
      <w:u w:val="single"/>
    </w:rPr>
  </w:style>
  <w:style w:type="character" w:styleId="UnresolvedMention">
    <w:name w:val="Unresolved Mention"/>
    <w:basedOn w:val="DefaultParagraphFont"/>
    <w:uiPriority w:val="99"/>
    <w:semiHidden/>
    <w:unhideWhenUsed/>
    <w:rsid w:val="004C1EA8"/>
    <w:rPr>
      <w:color w:val="605E5C"/>
      <w:shd w:val="clear" w:color="auto" w:fill="E1DFDD"/>
    </w:rPr>
  </w:style>
  <w:style w:type="paragraph" w:styleId="ListParagraph">
    <w:name w:val="List Paragraph"/>
    <w:basedOn w:val="Normal"/>
    <w:uiPriority w:val="34"/>
    <w:qFormat/>
    <w:rsid w:val="00D175E1"/>
    <w:pPr>
      <w:ind w:left="720"/>
      <w:contextualSpacing/>
    </w:pPr>
  </w:style>
  <w:style w:type="character" w:customStyle="1" w:styleId="Heading2Char">
    <w:name w:val="Heading 2 Char"/>
    <w:basedOn w:val="DefaultParagraphFont"/>
    <w:link w:val="Heading2"/>
    <w:uiPriority w:val="9"/>
    <w:rsid w:val="00B525B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C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lsform.org/en/"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kan.cabi.or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an.cabi.org/odk/demo" TargetMode="External"/><Relationship Id="rId5" Type="http://schemas.openxmlformats.org/officeDocument/2006/relationships/footnotes" Target="footnotes.xml"/><Relationship Id="rId15" Type="http://schemas.openxmlformats.org/officeDocument/2006/relationships/hyperlink" Target="https://xlsform.org/en/"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Beale</dc:creator>
  <cp:keywords/>
  <dc:description/>
  <cp:lastModifiedBy>Tim Beale</cp:lastModifiedBy>
  <cp:revision>7</cp:revision>
  <cp:lastPrinted>2021-01-13T23:22:00Z</cp:lastPrinted>
  <dcterms:created xsi:type="dcterms:W3CDTF">2021-01-12T13:41:00Z</dcterms:created>
  <dcterms:modified xsi:type="dcterms:W3CDTF">2021-03-01T14:54:00Z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T.Beale@cabi.org</vt:lpwstr>
  </property>
  <property fmtid="{D5CDD505-2E9C-101B-9397-08002B2CF9AE}" pid="5" name="MSIP_Label_2e892a75-59a0-4e0e-9b97-f68af558ca2b_SetDate">
    <vt:lpwstr>2021-03-01T14:54:44.5908584Z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3a600d3c-cf8d-4b6b-8fd9-400092b0ad6f</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ies>
</file>